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both"/>
        <w:rPr/>
      </w:pPr>
      <w:bookmarkStart w:colFirst="0" w:colLast="0" w:name="_rimfu48ldy1k" w:id="0"/>
      <w:bookmarkEnd w:id="0"/>
      <w:r w:rsidDel="00000000" w:rsidR="00000000" w:rsidRPr="00000000">
        <w:rPr/>
        <w:drawing>
          <wp:inline distB="114300" distT="114300" distL="114300" distR="114300">
            <wp:extent cx="5943600" cy="33401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Ripple Enters Treasury Payments: Here’s XRP Price if It Gets 3% of This $120T Market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Ripple has announced the acquisition of GTreasury — a major treasury management firm serving global enterprises for over 40 years. This move gives Ripple direct access to the $120 trillion corporate treasury payments market, aiming to modernize how large companies manage liquidity and move capital globally.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According to Ripple CEO Brad Garlinghouse, today’s systems are slow and costly, while blockchain enables instant, low-cost value transfers. “Payments are where Ripple first began,” he wrote on X, confirming the company’s renewed focus on cross-border treasury flows.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If Ripple captures even 3% of this $120T market, about $3.6T in value could flow through its network. With XRP’s current market cap at $138.6B and price at $2.31, that would imply a theoretical price of around </w:t>
      </w:r>
      <w:r w:rsidDel="00000000" w:rsidR="00000000" w:rsidRPr="00000000">
        <w:rPr>
          <w:b w:val="1"/>
          <w:rtl w:val="0"/>
        </w:rPr>
        <w:t xml:space="preserve">$62 per token</w:t>
      </w:r>
      <w:r w:rsidDel="00000000" w:rsidR="00000000" w:rsidRPr="00000000">
        <w:rPr>
          <w:rtl w:val="0"/>
        </w:rPr>
        <w:t xml:space="preserve"> — a massive leap illustrating XRP’s long-term upside.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before="280" w:lineRule="auto"/>
        <w:jc w:val="both"/>
        <w:rPr/>
      </w:pPr>
      <w:bookmarkStart w:colFirst="0" w:colLast="0" w:name="_w9wttozzbl7" w:id="1"/>
      <w:bookmarkEnd w:id="1"/>
      <w:r w:rsidDel="00000000" w:rsidR="00000000" w:rsidRPr="00000000">
        <w:rPr>
          <w:rtl w:val="0"/>
        </w:rPr>
        <w:t xml:space="preserve">Another Altcoin Heating Up: Minotaurus (MTAUR)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While XRP positions for trillion-dollar </w:t>
      </w:r>
      <w:r w:rsidDel="00000000" w:rsidR="00000000" w:rsidRPr="00000000">
        <w:rPr>
          <w:rtl w:val="0"/>
        </w:rPr>
        <w:t xml:space="preserve">growth</w:t>
      </w:r>
      <w:r w:rsidDel="00000000" w:rsidR="00000000" w:rsidRPr="00000000">
        <w:rPr>
          <w:rtl w:val="0"/>
        </w:rPr>
        <w:t xml:space="preserve">, Minotaurus (MTAUR) is </w:t>
      </w:r>
      <w:r w:rsidDel="00000000" w:rsidR="00000000" w:rsidRPr="00000000">
        <w:rPr>
          <w:rtl w:val="0"/>
        </w:rPr>
        <w:t xml:space="preserve">building</w:t>
      </w:r>
      <w:r w:rsidDel="00000000" w:rsidR="00000000" w:rsidRPr="00000000">
        <w:rPr>
          <w:rtl w:val="0"/>
        </w:rPr>
        <w:t xml:space="preserve"> traction fast — already up by 3 times from its early price of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0.00004 to 0.00012472 USDT.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Why It’s Trending: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Major exchange listing rumored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Strategic gaming partnerships coming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Short-term price target: 0.00124 USDT (≈10-fold potential)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Minotaurus is a Web3 gaming ecosystem inspired by Greek mythology, where players explore a labyrinth, battle mythical creatures, and accumulate in-game benefits. The project is fully audited by SolidProof and Coinsult, adding credibility to its </w:t>
      </w:r>
      <w:r w:rsidDel="00000000" w:rsidR="00000000" w:rsidRPr="00000000">
        <w:rPr>
          <w:rtl w:val="0"/>
        </w:rPr>
        <w:t xml:space="preserve">grow</w:t>
      </w:r>
      <w:r w:rsidDel="00000000" w:rsidR="00000000" w:rsidRPr="00000000">
        <w:rPr>
          <w:rtl w:val="0"/>
        </w:rPr>
        <w:t xml:space="preserve">ing hype.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commentRangeStart w:id="0"/>
      <w:r w:rsidDel="00000000" w:rsidR="00000000" w:rsidRPr="00000000">
        <w:rPr/>
        <w:drawing>
          <wp:inline distB="114300" distT="114300" distL="114300" distR="114300">
            <wp:extent cx="5943600" cy="33401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rPr/>
      </w:pPr>
      <w:bookmarkStart w:colFirst="0" w:colLast="0" w:name="_33pt38hxu1h1" w:id="2"/>
      <w:bookmarkEnd w:id="2"/>
      <w:r w:rsidDel="00000000" w:rsidR="00000000" w:rsidRPr="00000000">
        <w:rPr>
          <w:rtl w:val="0"/>
        </w:rPr>
        <w:t xml:space="preserve">Conclusion: XRP Eyes the Trillions — MTAUR Could Be the Next 10-fold opportunity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Ripple’s move into corporate treasury payments opens a trillion-dollar potential for XRP. But for near-term excitement,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MTAUR stands out as one of the most promising low-cap gaming tokens on the market.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krest Miram" w:id="0" w:date="2025-10-24T04:53:20Z"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https://minotaurus.io/?utm_source=bitcoinsistemi.com&amp;utm_campaign=l5xhvo695glqz9vcepc0&amp;PropertyValue=euyxss34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eader" Target="header1.xml"/><Relationship Id="rId10" Type="http://schemas.openxmlformats.org/officeDocument/2006/relationships/hyperlink" Target="https://minotaurus.io/?utm_source=bitcoinsistemi.com&amp;utm_campaign=l5xhvo695glqz9vcepc0&amp;PropertyValue=euyxss34" TargetMode="External"/><Relationship Id="rId9" Type="http://schemas.openxmlformats.org/officeDocument/2006/relationships/image" Target="media/image2.jp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jpg"/><Relationship Id="rId8" Type="http://schemas.openxmlformats.org/officeDocument/2006/relationships/hyperlink" Target="https://minotaurus.io/?utm_source=bitcoinsistemi.com&amp;utm_campaign=l5xhvo695glqz9vcepc0&amp;PropertyValue=euyxss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