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2 Best Cryptos to Buy Under $1 With 900x Potential By 2026 April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Meta Description: Dogecoin (DOGE) priced near $0.13 as wedge and triangle patterns suggest a potential breakout or drop with low liquidity.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Dogecoin (DOGE) is consolidating tightly near $0.13 as transacting volume declines and volatility compresses. The daily chart reveals a falling wedge pattern, where lower highs meet converging support. According to analyst Surya, momentum indicators show bullish divergence, which could point to an upcoming breakout if DOGE clears the $0.127–$0.130 range. A move above could open the path to $0.14.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686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Source: </w:t>
      </w:r>
      <w:hyperlink r:id="rId8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However, another formation—identified by analyst Tardigrade—adds caution. A descending triangle with flat support at $0.122 suggests d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side risks remain if that level fails. A breakd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 may target the $0.10 region, especially with low liquidity increasing the risk of false breakouts.</w:t>
      </w:r>
    </w:p>
    <w:p w:rsidR="00000000" w:rsidDel="00000000" w:rsidP="00000000" w:rsidRDefault="00000000" w:rsidRPr="00000000" w14:paraId="00000006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nobje09dm52q" w:id="0"/>
      <w:bookmarkEnd w:id="0"/>
      <w:r w:rsidDel="00000000" w:rsidR="00000000" w:rsidRPr="00000000">
        <w:rPr>
          <w:b w:val="1"/>
          <w:bCs w:val="1"/>
          <w:rtl w:val="0"/>
        </w:rPr>
        <w:t xml:space="preserve">Buyers are Eyeing New Crypto with 900x Rally Potential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Beyond Dogecoin, some market participants are also monitoring lower-priced cryptocurrencies with different use cases. One such project being discussed in this context is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Minotaurus (MTAUR).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Minotaurus (MTAUR)</w:t>
        </w:r>
      </w:hyperlink>
      <w:r w:rsidDel="00000000" w:rsidR="00000000" w:rsidRPr="00000000">
        <w:rPr>
          <w:rtl w:val="0"/>
        </w:rPr>
        <w:t xml:space="preserve"> is a new Web3 gaming token on Binance Smart Chain. Priced at just 0.00012625 USDT, MTAUR is still in presale Stage 6. The token will launch at 0.00020 USDT, giving early buyers a 58%+ price jump on day one. 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100 USDT buy today gets over 790,000 MTAUR. If the token hits just $0.10 in the next bull cycle, that $100 turns into 79,000 USDT — nearly 900x rally potential.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568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Minotaurus</w:t>
      </w:r>
      <w:r w:rsidDel="00000000" w:rsidR="00000000" w:rsidRPr="00000000">
        <w:rPr>
          <w:rtl w:val="0"/>
        </w:rPr>
        <w:t xml:space="preserve"> powers a blockchain-integrated gaming platform where players use MTAUR for avatar upgrades, in-game items, and access to special bonuses. The project has already gotten over 3 million USDT, and all smart contracts are fully audited by SolidProof and Coinsult for safety. With real use, low price, and rising demand, MTAUR stands out as a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best crypto to buy</w:t>
        </w:r>
      </w:hyperlink>
      <w:r w:rsidDel="00000000" w:rsidR="00000000" w:rsidRPr="00000000">
        <w:rPr>
          <w:rtl w:val="0"/>
        </w:rPr>
        <w:t xml:space="preserve"> under $1 before April 2026.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minotaurus.io/?utm_source=bitcoinsistemi.com&amp;utm_campaign=mxho0lo644spra1l7t5r&amp;PropertyValue=52imm8bq" TargetMode="External"/><Relationship Id="rId12" Type="http://schemas.openxmlformats.org/officeDocument/2006/relationships/hyperlink" Target="https://minotaurus.io/?utm_source=bitcoinsistemi.com&amp;utm_campaign=mxho0lo644spra1l7t5r&amp;PropertyValue=52imm8bq" TargetMode="External"/><Relationship Id="rId9" Type="http://schemas.openxmlformats.org/officeDocument/2006/relationships/hyperlink" Target="https://minotaurus.io/?utm_source=bitcoinsistemi.com&amp;utm_campaign=mxho0lo644spra1l7t5r&amp;PropertyValue=52imm8bq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hyperlink" Target="https://x.com/TATrader_Alan/status/2005816868238454884?s=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