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Kripto para piyasasında ön satış (presale) projeleri, yatırımcıların yakından takip ettiği alanlardan biri olmaya devam ediyor. Özellikle kullanım alanı sunmayı hedefleyen GameFi projeleri son dönemde dikkat çekerken, </w:t>
      </w:r>
      <w:r w:rsidDel="00000000" w:rsidR="00000000" w:rsidRPr="00000000">
        <w:rPr>
          <w:b w:val="1"/>
          <w:bCs w:val="1"/>
          <w:rtl w:val="0"/>
        </w:rPr>
        <w:t xml:space="preserve">Flappy Coin</w:t>
      </w:r>
      <w:r w:rsidDel="00000000" w:rsidR="00000000" w:rsidRPr="00000000">
        <w:rPr>
          <w:rtl w:val="0"/>
        </w:rPr>
        <w:t xml:space="preserve"> de devam eden ön satış süreciyle öne çıkan isimlerden biri haline geldi.</w:t>
      </w:r>
    </w:p>
    <w:p w:rsidR="00000000" w:rsidDel="00000000" w:rsidP="00000000" w:rsidRDefault="00000000" w:rsidRPr="00000000" w14:paraId="00000002">
      <w:pPr>
        <w:spacing w:after="240" w:before="240" w:lineRule="auto"/>
        <w:rPr/>
      </w:pPr>
      <w:r w:rsidDel="00000000" w:rsidR="00000000" w:rsidRPr="00000000">
        <w:rPr>
          <w:rtl w:val="0"/>
        </w:rPr>
        <w:t xml:space="preserve">Proje ekibinin paylaştığı bilgilere göre Flappy Coin ön satışının ilk etabı tamamlanma aşamasına yaklaşırken, bir sonraki fiyat seviyesine geçiş için geri sayım sürüyor.</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rlrlusr0px4" w:id="0"/>
      <w:bookmarkEnd w:id="0"/>
      <w:r w:rsidDel="00000000" w:rsidR="00000000" w:rsidRPr="00000000">
        <w:rPr>
          <w:b w:val="1"/>
          <w:bCs w:val="1"/>
          <w:sz w:val="34"/>
          <w:szCs w:val="34"/>
          <w:rtl w:val="0"/>
        </w:rPr>
        <w:t xml:space="preserve">İlk Aşama Tamamlandıktan Sonra Yeni Fiyat Devreye Girecek</w:t>
      </w:r>
    </w:p>
    <w:p w:rsidR="00000000" w:rsidDel="00000000" w:rsidP="00000000" w:rsidRDefault="00000000" w:rsidRPr="00000000" w14:paraId="00000004">
      <w:pPr>
        <w:spacing w:after="240" w:before="240" w:lineRule="auto"/>
        <w:rPr/>
      </w:pPr>
      <w:r w:rsidDel="00000000" w:rsidR="00000000" w:rsidRPr="00000000">
        <w:rPr>
          <w:rtl w:val="0"/>
        </w:rPr>
        <w:t xml:space="preserve">Flappy Coin'in resmi internet sitesinde yer alan bilgilere göre ön satış farklı aşamalardan oluşuyor.</w:t>
      </w:r>
    </w:p>
    <w:p w:rsidR="00000000" w:rsidDel="00000000" w:rsidP="00000000" w:rsidRDefault="00000000" w:rsidRPr="00000000" w14:paraId="00000005">
      <w:pPr>
        <w:spacing w:after="240" w:before="240" w:lineRule="auto"/>
        <w:rPr/>
      </w:pPr>
      <w:r w:rsidDel="00000000" w:rsidR="00000000" w:rsidRPr="00000000">
        <w:rPr>
          <w:rtl w:val="0"/>
        </w:rPr>
        <w:t xml:space="preserve">İlk aşamada token fiyatı </w:t>
      </w:r>
      <w:r w:rsidDel="00000000" w:rsidR="00000000" w:rsidRPr="00000000">
        <w:rPr>
          <w:b w:val="1"/>
          <w:bCs w:val="1"/>
          <w:rtl w:val="0"/>
        </w:rPr>
        <w:t xml:space="preserve">0.00000300 ABD doları</w:t>
      </w:r>
      <w:r w:rsidDel="00000000" w:rsidR="00000000" w:rsidRPr="00000000">
        <w:rPr>
          <w:rtl w:val="0"/>
        </w:rPr>
        <w:t xml:space="preserve"> olarak belirlenirken, ikinci aşamada fiyatın </w:t>
      </w:r>
      <w:r w:rsidDel="00000000" w:rsidR="00000000" w:rsidRPr="00000000">
        <w:rPr>
          <w:b w:val="1"/>
          <w:bCs w:val="1"/>
          <w:rtl w:val="0"/>
        </w:rPr>
        <w:t xml:space="preserve">0.00000450 ABD dolarına</w:t>
      </w:r>
      <w:r w:rsidDel="00000000" w:rsidR="00000000" w:rsidRPr="00000000">
        <w:rPr>
          <w:rtl w:val="0"/>
        </w:rPr>
        <w:t xml:space="preserve"> yükselmesi planlanıyor. Ön satış modelinde her aşama tamamlandıktan sonra bir sonraki fiyat seviyesine geçiliyor.</w:t>
      </w:r>
    </w:p>
    <w:p w:rsidR="00000000" w:rsidDel="00000000" w:rsidP="00000000" w:rsidRDefault="00000000" w:rsidRPr="00000000" w14:paraId="00000006">
      <w:pPr>
        <w:spacing w:after="240" w:before="240" w:lineRule="auto"/>
        <w:rPr/>
      </w:pPr>
      <w:r w:rsidDel="00000000" w:rsidR="00000000" w:rsidRPr="00000000">
        <w:rPr>
          <w:rtl w:val="0"/>
        </w:rPr>
        <w:t xml:space="preserve">Bu yapı, birçok blockchain projesinde kullanılan kademeli ön satış modeline benzer şekilde ilerliyor.</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k4uazyln606v" w:id="1"/>
      <w:bookmarkEnd w:id="1"/>
      <w:r w:rsidDel="00000000" w:rsidR="00000000" w:rsidRPr="00000000">
        <w:rPr>
          <w:b w:val="1"/>
          <w:bCs w:val="1"/>
          <w:sz w:val="34"/>
          <w:szCs w:val="34"/>
          <w:rtl w:val="0"/>
        </w:rPr>
        <w:t xml:space="preserve">GameFi Ekosistemi Hedefleniyor</w:t>
      </w:r>
    </w:p>
    <w:p w:rsidR="00000000" w:rsidDel="00000000" w:rsidP="00000000" w:rsidRDefault="00000000" w:rsidRPr="00000000" w14:paraId="00000008">
      <w:pPr>
        <w:spacing w:after="240" w:before="240" w:lineRule="auto"/>
        <w:rPr/>
      </w:pPr>
      <w:r w:rsidDel="00000000" w:rsidR="00000000" w:rsidRPr="00000000">
        <w:rPr>
          <w:rtl w:val="0"/>
        </w:rPr>
        <w:t xml:space="preserve">Flappy Coin yalnızca bir ön satış projesi olarak değil, aynı zamanda oyun odaklı bir Web3 ekosistemi oluşturma hedefiyle geliştiriliyor.</w:t>
      </w:r>
    </w:p>
    <w:p w:rsidR="00000000" w:rsidDel="00000000" w:rsidP="00000000" w:rsidRDefault="00000000" w:rsidRPr="00000000" w14:paraId="00000009">
      <w:pPr>
        <w:spacing w:after="240" w:before="240" w:lineRule="auto"/>
        <w:rPr/>
      </w:pPr>
      <w:r w:rsidDel="00000000" w:rsidR="00000000" w:rsidRPr="00000000">
        <w:rPr>
          <w:rtl w:val="0"/>
        </w:rPr>
        <w:t xml:space="preserve">Paylaşılan yol haritasına göre platformda planlanan bazı özellikler şunlar:</w:t>
      </w:r>
    </w:p>
    <w:p w:rsidR="00000000" w:rsidDel="00000000" w:rsidP="00000000" w:rsidRDefault="00000000" w:rsidRPr="00000000" w14:paraId="0000000A">
      <w:pPr>
        <w:numPr>
          <w:ilvl w:val="0"/>
          <w:numId w:val="1"/>
        </w:numPr>
        <w:spacing w:after="0" w:afterAutospacing="0" w:before="240" w:lineRule="auto"/>
        <w:ind w:left="720" w:hanging="360"/>
      </w:pPr>
      <w:r w:rsidDel="00000000" w:rsidR="00000000" w:rsidRPr="00000000">
        <w:rPr>
          <w:rtl w:val="0"/>
        </w:rPr>
        <w:t xml:space="preserve">Play-to-Earn oyun sistemi</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PvP mücadeleleri</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Canlı turnuvalar</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Global liderlik tablosu</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Sezonluk etkinlikler</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Görev ve ödül sistemi</w:t>
      </w:r>
    </w:p>
    <w:p w:rsidR="00000000" w:rsidDel="00000000" w:rsidP="00000000" w:rsidRDefault="00000000" w:rsidRPr="00000000" w14:paraId="00000010">
      <w:pPr>
        <w:numPr>
          <w:ilvl w:val="0"/>
          <w:numId w:val="1"/>
        </w:numPr>
        <w:spacing w:after="240" w:before="0" w:beforeAutospacing="0" w:lineRule="auto"/>
        <w:ind w:left="720" w:hanging="360"/>
      </w:pPr>
      <w:r w:rsidDel="00000000" w:rsidR="00000000" w:rsidRPr="00000000">
        <w:rPr>
          <w:rtl w:val="0"/>
        </w:rPr>
        <w:t xml:space="preserve">Kripto cüzdan entegrasyonu</w:t>
      </w:r>
    </w:p>
    <w:p w:rsidR="00000000" w:rsidDel="00000000" w:rsidP="00000000" w:rsidRDefault="00000000" w:rsidRPr="00000000" w14:paraId="00000011">
      <w:pPr>
        <w:spacing w:after="240" w:before="240" w:lineRule="auto"/>
        <w:rPr/>
      </w:pPr>
      <w:r w:rsidDel="00000000" w:rsidR="00000000" w:rsidRPr="00000000">
        <w:rPr>
          <w:rtl w:val="0"/>
        </w:rPr>
        <w:t xml:space="preserve">Projenin temel hedeflerinden biri, klasik mobil oyun deneyimini blockchain tabanlı ödül mekanizmalarıyla birleştirmek.</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nqfoijjmam47" w:id="2"/>
      <w:bookmarkEnd w:id="2"/>
      <w:r w:rsidDel="00000000" w:rsidR="00000000" w:rsidRPr="00000000">
        <w:rPr>
          <w:b w:val="1"/>
          <w:bCs w:val="1"/>
          <w:sz w:val="34"/>
          <w:szCs w:val="34"/>
          <w:rtl w:val="0"/>
        </w:rPr>
        <w:t xml:space="preserve">Topluluk Etkinlikleri Devam Ediyor</w:t>
      </w:r>
    </w:p>
    <w:p w:rsidR="00000000" w:rsidDel="00000000" w:rsidP="00000000" w:rsidRDefault="00000000" w:rsidRPr="00000000" w14:paraId="00000013">
      <w:pPr>
        <w:spacing w:after="240" w:before="240" w:lineRule="auto"/>
        <w:rPr/>
      </w:pPr>
      <w:r w:rsidDel="00000000" w:rsidR="00000000" w:rsidRPr="00000000">
        <w:rPr>
          <w:rtl w:val="0"/>
        </w:rPr>
        <w:t xml:space="preserve">Flappy Coin topluluğu, Telegram ve X platformlarında düzenlenen etkinliklerle büyümeye devam ediyor.</w:t>
      </w:r>
    </w:p>
    <w:p w:rsidR="00000000" w:rsidDel="00000000" w:rsidP="00000000" w:rsidRDefault="00000000" w:rsidRPr="00000000" w14:paraId="00000014">
      <w:pPr>
        <w:spacing w:after="240" w:before="240" w:lineRule="auto"/>
        <w:rPr/>
      </w:pPr>
      <w:r w:rsidDel="00000000" w:rsidR="00000000" w:rsidRPr="00000000">
        <w:rPr>
          <w:rtl w:val="0"/>
        </w:rPr>
        <w:t xml:space="preserve">Proje ekibi zaman zaman görev kampanyaları, referans sistemi ve çeşitli ödül programları duyurarak topluluk katılımını artırmayı hedefliyor.</w:t>
      </w:r>
    </w:p>
    <w:p w:rsidR="00000000" w:rsidDel="00000000" w:rsidP="00000000" w:rsidRDefault="00000000" w:rsidRPr="00000000" w14:paraId="00000015">
      <w:pPr>
        <w:spacing w:after="240" w:before="240" w:lineRule="auto"/>
        <w:rPr/>
      </w:pPr>
      <w:r w:rsidDel="00000000" w:rsidR="00000000" w:rsidRPr="00000000">
        <w:rPr>
          <w:rtl w:val="0"/>
        </w:rPr>
        <w:t xml:space="preserve">Bu tür etkinlikler özellikle Web3 projelerinde kullanıcı etkileşimini güçlendiren unsurlar arasında gösteriliyor.</w:t>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q2dx0vp3yiz4" w:id="3"/>
      <w:bookmarkEnd w:id="3"/>
      <w:r w:rsidDel="00000000" w:rsidR="00000000" w:rsidRPr="00000000">
        <w:rPr>
          <w:b w:val="1"/>
          <w:bCs w:val="1"/>
          <w:sz w:val="34"/>
          <w:szCs w:val="34"/>
          <w:rtl w:val="0"/>
        </w:rPr>
        <w:t xml:space="preserve">Şeffaflık Vurgusu</w:t>
      </w:r>
    </w:p>
    <w:p w:rsidR="00000000" w:rsidDel="00000000" w:rsidP="00000000" w:rsidRDefault="00000000" w:rsidRPr="00000000" w14:paraId="00000017">
      <w:pPr>
        <w:spacing w:after="240" w:before="240" w:lineRule="auto"/>
        <w:rPr/>
      </w:pPr>
      <w:r w:rsidDel="00000000" w:rsidR="00000000" w:rsidRPr="00000000">
        <w:rPr>
          <w:rtl w:val="0"/>
        </w:rPr>
        <w:t xml:space="preserve">Kripto sektöründe yatırımcıların dikkat ettiği en önemli başlıklardan biri proje şeffaflığı olmaya devam ediyor.</w:t>
      </w:r>
    </w:p>
    <w:p w:rsidR="00000000" w:rsidDel="00000000" w:rsidP="00000000" w:rsidRDefault="00000000" w:rsidRPr="00000000" w14:paraId="00000018">
      <w:pPr>
        <w:spacing w:after="240" w:before="240" w:lineRule="auto"/>
        <w:rPr/>
      </w:pPr>
      <w:r w:rsidDel="00000000" w:rsidR="00000000" w:rsidRPr="00000000">
        <w:rPr>
          <w:rtl w:val="0"/>
        </w:rPr>
        <w:t xml:space="preserve">Flappy Coin ekibi, şirket bilgileri ile güvenlik denetimlerine (audit) ilişkin belgelerin resmi internet sitesi üzerinden erişilebilir olduğunu belirtiyor. Bu yaklaşım, kullanıcıların proje hakkında daha fazla bilgi edinmesine olanak sağlamayı amaçlıyor.</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czlnmafwfbho" w:id="4"/>
      <w:bookmarkEnd w:id="4"/>
      <w:r w:rsidDel="00000000" w:rsidR="00000000" w:rsidRPr="00000000">
        <w:rPr>
          <w:b w:val="1"/>
          <w:bCs w:val="1"/>
          <w:sz w:val="34"/>
          <w:szCs w:val="34"/>
          <w:rtl w:val="0"/>
        </w:rPr>
        <w:t xml:space="preserve">GameFi Pazarı Büyümeye Devam Ediyor</w:t>
      </w:r>
    </w:p>
    <w:p w:rsidR="00000000" w:rsidDel="00000000" w:rsidP="00000000" w:rsidRDefault="00000000" w:rsidRPr="00000000" w14:paraId="0000001A">
      <w:pPr>
        <w:spacing w:after="240" w:before="240" w:lineRule="auto"/>
        <w:rPr/>
      </w:pPr>
      <w:r w:rsidDel="00000000" w:rsidR="00000000" w:rsidRPr="00000000">
        <w:rPr>
          <w:rtl w:val="0"/>
        </w:rPr>
        <w:t xml:space="preserve">Araştırma şirketlerinin yayımladığı raporlar, blockchain tabanlı oyun projelerine olan ilginin son yıllarda artış gösterdiğine işaret ediyor.</w:t>
      </w:r>
    </w:p>
    <w:p w:rsidR="00000000" w:rsidDel="00000000" w:rsidP="00000000" w:rsidRDefault="00000000" w:rsidRPr="00000000" w14:paraId="0000001B">
      <w:pPr>
        <w:spacing w:after="240" w:before="240" w:lineRule="auto"/>
        <w:rPr/>
      </w:pPr>
      <w:r w:rsidDel="00000000" w:rsidR="00000000" w:rsidRPr="00000000">
        <w:rPr>
          <w:rtl w:val="0"/>
        </w:rPr>
        <w:t xml:space="preserve">Uzmanlara göre oyun ve dijital varlık ekonomisini bir araya getiren projeler, Web3 ekosisteminin gelişiminde önemli rol oynayabilir. Bununla birlikte, tüm kripto varlık yatırımlarında olduğu gibi yüksek volatilite ve risk bulunduğu unutulmamalıdır.</w:t>
      </w:r>
    </w:p>
    <w:p w:rsidR="00000000" w:rsidDel="00000000" w:rsidP="00000000" w:rsidRDefault="00000000" w:rsidRPr="00000000" w14:paraId="0000001C">
      <w:pPr>
        <w:spacing w:after="240" w:before="240" w:lineRule="auto"/>
        <w:rPr/>
      </w:pPr>
      <w:r w:rsidDel="00000000" w:rsidR="00000000" w:rsidRPr="00000000">
        <w:rPr>
          <w:rtl w:val="0"/>
        </w:rPr>
        <w:t xml:space="preserve">Flappy Coin ise devam eden ön satış süreci, oyun odaklı vizyonu ve büyüyen topluluğuyla yakından takip edilen projeler arasında yer alıyor.</w:t>
      </w:r>
    </w:p>
    <w:p w:rsidR="00000000" w:rsidDel="00000000" w:rsidP="00000000" w:rsidRDefault="00000000" w:rsidRPr="00000000" w14:paraId="0000001D">
      <w:pPr>
        <w:spacing w:after="240" w:before="240" w:lineRule="auto"/>
        <w:rPr>
          <w:color w:val="1155cc"/>
          <w:u w:val="single"/>
        </w:rPr>
      </w:pPr>
      <w:r w:rsidDel="00000000" w:rsidR="00000000" w:rsidRPr="00000000">
        <w:rPr>
          <w:b w:val="1"/>
          <w:bCs w:val="1"/>
          <w:rtl w:val="0"/>
        </w:rPr>
        <w:t xml:space="preserve">Resmi Web Sitesi:</w:t>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https://flappycoin.app</w:t>
        </w:r>
      </w:hyperlink>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b w:val="1"/>
          <w:bCs w:val="1"/>
          <w:rtl w:val="0"/>
        </w:rPr>
        <w:t xml:space="preserve">Telegram:</w:t>
      </w:r>
      <w:r w:rsidDel="00000000" w:rsidR="00000000" w:rsidRPr="00000000">
        <w:rPr>
          <w:rtl w:val="0"/>
        </w:rPr>
        <w:t xml:space="preserve"> https://t.me/flappycoinapp</w:t>
      </w:r>
    </w:p>
    <w:p w:rsidR="00000000" w:rsidDel="00000000" w:rsidP="00000000" w:rsidRDefault="00000000" w:rsidRPr="00000000" w14:paraId="0000001F">
      <w:pPr>
        <w:spacing w:after="240" w:before="240" w:lineRule="auto"/>
        <w:rPr>
          <w:color w:val="1155cc"/>
          <w:u w:val="single"/>
        </w:rPr>
      </w:pPr>
      <w:r w:rsidDel="00000000" w:rsidR="00000000" w:rsidRPr="00000000">
        <w:rPr>
          <w:b w:val="1"/>
          <w:bCs w:val="1"/>
          <w:rtl w:val="0"/>
        </w:rPr>
        <w:t xml:space="preserve">X (Twitter):</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https://x.com/flappycoinapp</w:t>
        </w:r>
      </w:hyperlink>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x.com/flappycoinapp" TargetMode="External"/><Relationship Id="rId5" Type="http://schemas.openxmlformats.org/officeDocument/2006/relationships/styles" Target="styles.xml"/><Relationship Id="rId6" Type="http://schemas.openxmlformats.org/officeDocument/2006/relationships/hyperlink" Target="https://flappycoin.app" TargetMode="External"/><Relationship Id="rId7" Type="http://schemas.openxmlformats.org/officeDocument/2006/relationships/hyperlink" Target="https://flappycoin.app" TargetMode="External"/><Relationship Id="rId8" Type="http://schemas.openxmlformats.org/officeDocument/2006/relationships/hyperlink" Target="https://x.com/flappycoin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