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Kripto para projelerinde ön satış süreci kadar, bu sürecin ardından izlenecek geliştirme planı da yatırımcıların yakından takip ettiği başlıklardan biri oluyor. Yol haritası, ürün geliştirme süreci ve borsa hedefleri, projelerin uzun vadeli vizyonunu değerlendirmede önemli kriterler arasında yer alıyor.</w:t>
      </w:r>
    </w:p>
    <w:p w:rsidR="00000000" w:rsidDel="00000000" w:rsidP="00000000" w:rsidRDefault="00000000" w:rsidRPr="00000000" w14:paraId="00000002">
      <w:pPr>
        <w:spacing w:after="240" w:before="240" w:lineRule="auto"/>
        <w:rPr/>
      </w:pPr>
      <w:r w:rsidDel="00000000" w:rsidR="00000000" w:rsidRPr="00000000">
        <w:rPr>
          <w:rtl w:val="0"/>
        </w:rPr>
        <w:t xml:space="preserve">Bu kapsamda </w:t>
      </w:r>
      <w:r w:rsidDel="00000000" w:rsidR="00000000" w:rsidRPr="00000000">
        <w:rPr>
          <w:b w:val="1"/>
          <w:bCs w:val="1"/>
          <w:rtl w:val="0"/>
        </w:rPr>
        <w:t xml:space="preserve">Flappy Coin</w:t>
      </w:r>
      <w:r w:rsidDel="00000000" w:rsidR="00000000" w:rsidRPr="00000000">
        <w:rPr>
          <w:rtl w:val="0"/>
        </w:rPr>
        <w:t xml:space="preserve">, devam eden ön satış sürecinin ardından hayata geçirmeyi planladığı oyun ekosistemi ve listeleme hedefleriyle dikkat çekiyor.</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74y9y6ccbv0" w:id="0"/>
      <w:bookmarkEnd w:id="0"/>
      <w:r w:rsidDel="00000000" w:rsidR="00000000" w:rsidRPr="00000000">
        <w:rPr>
          <w:b w:val="1"/>
          <w:bCs w:val="1"/>
          <w:sz w:val="34"/>
          <w:szCs w:val="34"/>
          <w:rtl w:val="0"/>
        </w:rPr>
        <w:t xml:space="preserve">Yol Haritasında Kademeli Gelişim Modeli</w:t>
      </w:r>
    </w:p>
    <w:p w:rsidR="00000000" w:rsidDel="00000000" w:rsidP="00000000" w:rsidRDefault="00000000" w:rsidRPr="00000000" w14:paraId="00000004">
      <w:pPr>
        <w:spacing w:after="240" w:before="240" w:lineRule="auto"/>
        <w:rPr/>
      </w:pPr>
      <w:r w:rsidDel="00000000" w:rsidR="00000000" w:rsidRPr="00000000">
        <w:rPr>
          <w:rtl w:val="0"/>
        </w:rPr>
        <w:t xml:space="preserve">Proje ekibi tarafından paylaşılan bilgilere göre Flappy Coin, gelişimini belirli aşamalar halinde sürdürmeyi planlıyor.</w:t>
      </w:r>
    </w:p>
    <w:p w:rsidR="00000000" w:rsidDel="00000000" w:rsidP="00000000" w:rsidRDefault="00000000" w:rsidRPr="00000000" w14:paraId="00000005">
      <w:pPr>
        <w:spacing w:after="240" w:before="240" w:lineRule="auto"/>
        <w:rPr/>
      </w:pPr>
      <w:r w:rsidDel="00000000" w:rsidR="00000000" w:rsidRPr="00000000">
        <w:rPr>
          <w:rtl w:val="0"/>
        </w:rPr>
        <w:t xml:space="preserve">Bu süreçte öncelikli hedefler arasında;</w:t>
      </w:r>
    </w:p>
    <w:p w:rsidR="00000000" w:rsidDel="00000000" w:rsidP="00000000" w:rsidRDefault="00000000" w:rsidRPr="00000000" w14:paraId="00000006">
      <w:pPr>
        <w:numPr>
          <w:ilvl w:val="0"/>
          <w:numId w:val="1"/>
        </w:numPr>
        <w:spacing w:after="0" w:afterAutospacing="0" w:before="240" w:lineRule="auto"/>
        <w:ind w:left="720" w:hanging="360"/>
      </w:pPr>
      <w:r w:rsidDel="00000000" w:rsidR="00000000" w:rsidRPr="00000000">
        <w:rPr>
          <w:rtl w:val="0"/>
        </w:rPr>
        <w:t xml:space="preserve">Ön satışın tamamlanması</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Topluluk büyümesinin sürdürülmesi</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Oyun platformunun geliştirilmesi</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Play-to-Earn altyapısının hazırlanması</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Dijital cüzdan entegrasyonlarının tamamlanması</w:t>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rtl w:val="0"/>
        </w:rPr>
        <w:t xml:space="preserve">Yeni pazarlama iş birliklerinin kurulması</w:t>
      </w:r>
    </w:p>
    <w:p w:rsidR="00000000" w:rsidDel="00000000" w:rsidP="00000000" w:rsidRDefault="00000000" w:rsidRPr="00000000" w14:paraId="0000000C">
      <w:pPr>
        <w:spacing w:after="240" w:before="240" w:lineRule="auto"/>
        <w:rPr/>
      </w:pPr>
      <w:r w:rsidDel="00000000" w:rsidR="00000000" w:rsidRPr="00000000">
        <w:rPr>
          <w:rtl w:val="0"/>
        </w:rPr>
        <w:t xml:space="preserve">yer alıyor.</w:t>
      </w:r>
    </w:p>
    <w:p w:rsidR="00000000" w:rsidDel="00000000" w:rsidP="00000000" w:rsidRDefault="00000000" w:rsidRPr="00000000" w14:paraId="0000000D">
      <w:pPr>
        <w:spacing w:after="240" w:before="240" w:lineRule="auto"/>
        <w:rPr/>
      </w:pPr>
      <w:r w:rsidDel="00000000" w:rsidR="00000000" w:rsidRPr="00000000">
        <w:rPr>
          <w:rtl w:val="0"/>
        </w:rPr>
        <w:t xml:space="preserve">Ekip, ekosistemin yalnızca token alım satımına değil, aktif kullanıcı deneyimine de odaklanacağını belirtiyor.</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7oxigazs1v9" w:id="1"/>
      <w:bookmarkEnd w:id="1"/>
      <w:r w:rsidDel="00000000" w:rsidR="00000000" w:rsidRPr="00000000">
        <w:rPr>
          <w:b w:val="1"/>
          <w:bCs w:val="1"/>
          <w:sz w:val="34"/>
          <w:szCs w:val="34"/>
          <w:rtl w:val="0"/>
        </w:rPr>
        <w:t xml:space="preserve">Merkezi Borsa Hedefleri</w:t>
      </w:r>
    </w:p>
    <w:p w:rsidR="00000000" w:rsidDel="00000000" w:rsidP="00000000" w:rsidRDefault="00000000" w:rsidRPr="00000000" w14:paraId="0000000F">
      <w:pPr>
        <w:spacing w:after="240" w:before="240" w:lineRule="auto"/>
        <w:rPr/>
      </w:pPr>
      <w:r w:rsidDel="00000000" w:rsidR="00000000" w:rsidRPr="00000000">
        <w:rPr>
          <w:rtl w:val="0"/>
        </w:rPr>
        <w:t xml:space="preserve">Flappy Coin ekibi, resmi açıklamalarında ön satış sürecinin ardından merkezi kripto para borsalarında listelenmeyi hedeflediklerini ifade ediyor.</w:t>
      </w:r>
    </w:p>
    <w:p w:rsidR="00000000" w:rsidDel="00000000" w:rsidP="00000000" w:rsidRDefault="00000000" w:rsidRPr="00000000" w14:paraId="00000010">
      <w:pPr>
        <w:spacing w:after="240" w:before="240" w:lineRule="auto"/>
        <w:rPr/>
      </w:pPr>
      <w:r w:rsidDel="00000000" w:rsidR="00000000" w:rsidRPr="00000000">
        <w:rPr>
          <w:rtl w:val="0"/>
        </w:rPr>
        <w:t xml:space="preserve">Listeleme sürecine ilişkin kesin tarih veya anlaşmalar henüz açıklanmamış olsa da ekip, bu alandaki çalışmaların yol haritası doğrultusunda sürdüğünü belirtiyor.</w:t>
      </w:r>
    </w:p>
    <w:p w:rsidR="00000000" w:rsidDel="00000000" w:rsidP="00000000" w:rsidRDefault="00000000" w:rsidRPr="00000000" w14:paraId="00000011">
      <w:pPr>
        <w:spacing w:after="240" w:before="240" w:lineRule="auto"/>
        <w:rPr/>
      </w:pPr>
      <w:r w:rsidDel="00000000" w:rsidR="00000000" w:rsidRPr="00000000">
        <w:rPr>
          <w:rtl w:val="0"/>
        </w:rPr>
        <w:t xml:space="preserve">Kripto sektöründe borsa listelemeleri; teknik hazırlıklar, güvenlik incelemeleri ve ticari değerlendirmeler gibi birçok aşamadan oluşuyor.</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cs92wcbpr9x" w:id="2"/>
      <w:bookmarkEnd w:id="2"/>
      <w:r w:rsidDel="00000000" w:rsidR="00000000" w:rsidRPr="00000000">
        <w:rPr>
          <w:b w:val="1"/>
          <w:bCs w:val="1"/>
          <w:sz w:val="34"/>
          <w:szCs w:val="34"/>
          <w:rtl w:val="0"/>
        </w:rPr>
        <w:t xml:space="preserve">GameFi Vizyonu Ön Planda</w:t>
      </w:r>
    </w:p>
    <w:p w:rsidR="00000000" w:rsidDel="00000000" w:rsidP="00000000" w:rsidRDefault="00000000" w:rsidRPr="00000000" w14:paraId="00000013">
      <w:pPr>
        <w:spacing w:after="240" w:before="240" w:lineRule="auto"/>
        <w:rPr/>
      </w:pPr>
      <w:r w:rsidDel="00000000" w:rsidR="00000000" w:rsidRPr="00000000">
        <w:rPr>
          <w:rtl w:val="0"/>
        </w:rPr>
        <w:t xml:space="preserve">Flappy Coin'in temel hedeflerinden biri, blockchain teknolojisini eğlence odaklı bir oyun deneyimiyle birleştirmek.</w:t>
      </w:r>
    </w:p>
    <w:p w:rsidR="00000000" w:rsidDel="00000000" w:rsidP="00000000" w:rsidRDefault="00000000" w:rsidRPr="00000000" w14:paraId="00000014">
      <w:pPr>
        <w:spacing w:after="240" w:before="240" w:lineRule="auto"/>
        <w:rPr/>
      </w:pPr>
      <w:r w:rsidDel="00000000" w:rsidR="00000000" w:rsidRPr="00000000">
        <w:rPr>
          <w:rtl w:val="0"/>
        </w:rPr>
        <w:t xml:space="preserve">Paylaşılan yol haritasına göre platformda planlanan özellikler arasında:</w:t>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rtl w:val="0"/>
        </w:rPr>
        <w:t xml:space="preserve">Play-to-Earn sistemi</w:t>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rtl w:val="0"/>
        </w:rPr>
        <w:t xml:space="preserve">PvP karşılaşmaları</w:t>
      </w:r>
    </w:p>
    <w:p w:rsidR="00000000" w:rsidDel="00000000" w:rsidP="00000000" w:rsidRDefault="00000000" w:rsidRPr="00000000" w14:paraId="00000017">
      <w:pPr>
        <w:numPr>
          <w:ilvl w:val="0"/>
          <w:numId w:val="2"/>
        </w:numPr>
        <w:spacing w:after="0" w:afterAutospacing="0" w:before="0" w:beforeAutospacing="0" w:lineRule="auto"/>
        <w:ind w:left="720" w:hanging="360"/>
      </w:pPr>
      <w:r w:rsidDel="00000000" w:rsidR="00000000" w:rsidRPr="00000000">
        <w:rPr>
          <w:rtl w:val="0"/>
        </w:rPr>
        <w:t xml:space="preserve">Canlı turnuvalar</w:t>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rtl w:val="0"/>
        </w:rPr>
        <w:t xml:space="preserve">Global liderlik tabloları</w:t>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rtl w:val="0"/>
        </w:rPr>
        <w:t xml:space="preserve">Sezonluk etkinlikler</w:t>
      </w:r>
    </w:p>
    <w:p w:rsidR="00000000" w:rsidDel="00000000" w:rsidP="00000000" w:rsidRDefault="00000000" w:rsidRPr="00000000" w14:paraId="0000001A">
      <w:pPr>
        <w:numPr>
          <w:ilvl w:val="0"/>
          <w:numId w:val="2"/>
        </w:numPr>
        <w:spacing w:after="240" w:before="0" w:beforeAutospacing="0" w:lineRule="auto"/>
        <w:ind w:left="720" w:hanging="360"/>
      </w:pPr>
      <w:r w:rsidDel="00000000" w:rsidR="00000000" w:rsidRPr="00000000">
        <w:rPr>
          <w:rtl w:val="0"/>
        </w:rPr>
        <w:t xml:space="preserve">Görev ve ödül mekanizmaları</w:t>
      </w:r>
    </w:p>
    <w:p w:rsidR="00000000" w:rsidDel="00000000" w:rsidP="00000000" w:rsidRDefault="00000000" w:rsidRPr="00000000" w14:paraId="0000001B">
      <w:pPr>
        <w:spacing w:after="240" w:before="240" w:lineRule="auto"/>
        <w:rPr/>
      </w:pPr>
      <w:r w:rsidDel="00000000" w:rsidR="00000000" w:rsidRPr="00000000">
        <w:rPr>
          <w:rtl w:val="0"/>
        </w:rPr>
        <w:t xml:space="preserve">bulunuyor.</w:t>
      </w:r>
    </w:p>
    <w:p w:rsidR="00000000" w:rsidDel="00000000" w:rsidP="00000000" w:rsidRDefault="00000000" w:rsidRPr="00000000" w14:paraId="0000001C">
      <w:pPr>
        <w:spacing w:after="240" w:before="240" w:lineRule="auto"/>
        <w:rPr/>
      </w:pPr>
      <w:r w:rsidDel="00000000" w:rsidR="00000000" w:rsidRPr="00000000">
        <w:rPr>
          <w:rtl w:val="0"/>
        </w:rPr>
        <w:t xml:space="preserve">Bu özelliklerin zaman içerisinde kullanıma sunulması planlanıyor.</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3fjln56jc6m" w:id="3"/>
      <w:bookmarkEnd w:id="3"/>
      <w:r w:rsidDel="00000000" w:rsidR="00000000" w:rsidRPr="00000000">
        <w:rPr>
          <w:b w:val="1"/>
          <w:bCs w:val="1"/>
          <w:sz w:val="34"/>
          <w:szCs w:val="34"/>
          <w:rtl w:val="0"/>
        </w:rPr>
        <w:t xml:space="preserve">Şeffaflık ve Topluluk Yaklaşımı</w:t>
      </w:r>
    </w:p>
    <w:p w:rsidR="00000000" w:rsidDel="00000000" w:rsidP="00000000" w:rsidRDefault="00000000" w:rsidRPr="00000000" w14:paraId="0000001E">
      <w:pPr>
        <w:spacing w:after="240" w:before="240" w:lineRule="auto"/>
        <w:rPr/>
      </w:pPr>
      <w:r w:rsidDel="00000000" w:rsidR="00000000" w:rsidRPr="00000000">
        <w:rPr>
          <w:rtl w:val="0"/>
        </w:rPr>
        <w:t xml:space="preserve">Kripto projelerinde topluluk desteği ve şeffaf iletişim, uzun vadeli başarının önemli unsurlarından biri olarak görülüyor.</w:t>
      </w:r>
    </w:p>
    <w:p w:rsidR="00000000" w:rsidDel="00000000" w:rsidP="00000000" w:rsidRDefault="00000000" w:rsidRPr="00000000" w14:paraId="0000001F">
      <w:pPr>
        <w:spacing w:after="240" w:before="240" w:lineRule="auto"/>
        <w:rPr/>
      </w:pPr>
      <w:r w:rsidDel="00000000" w:rsidR="00000000" w:rsidRPr="00000000">
        <w:rPr>
          <w:rtl w:val="0"/>
        </w:rPr>
        <w:t xml:space="preserve">Flappy Coin ekibi, şirket belgeleri ile bağımsız güvenlik denetimlerine ilişkin bilgilerin resmi internet sitesi üzerinden erişilebildiğini ifade ediyor.</w:t>
      </w:r>
    </w:p>
    <w:p w:rsidR="00000000" w:rsidDel="00000000" w:rsidP="00000000" w:rsidRDefault="00000000" w:rsidRPr="00000000" w14:paraId="00000020">
      <w:pPr>
        <w:spacing w:after="240" w:before="240" w:lineRule="auto"/>
        <w:rPr/>
      </w:pPr>
      <w:r w:rsidDel="00000000" w:rsidR="00000000" w:rsidRPr="00000000">
        <w:rPr>
          <w:rtl w:val="0"/>
        </w:rPr>
        <w:t xml:space="preserve">Bunun yanı sıra Telegram ve X platformlarında düzenlenen etkinliklerle topluluk katılımının artırılması hedefleniyor.</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t9vkuga4crpp" w:id="4"/>
      <w:bookmarkEnd w:id="4"/>
      <w:r w:rsidDel="00000000" w:rsidR="00000000" w:rsidRPr="00000000">
        <w:rPr>
          <w:b w:val="1"/>
          <w:bCs w:val="1"/>
          <w:sz w:val="34"/>
          <w:szCs w:val="34"/>
          <w:rtl w:val="0"/>
        </w:rPr>
        <w:t xml:space="preserve">Sonuç</w:t>
      </w:r>
    </w:p>
    <w:p w:rsidR="00000000" w:rsidDel="00000000" w:rsidP="00000000" w:rsidRDefault="00000000" w:rsidRPr="00000000" w14:paraId="00000022">
      <w:pPr>
        <w:spacing w:after="240" w:before="240" w:lineRule="auto"/>
        <w:rPr/>
      </w:pPr>
      <w:r w:rsidDel="00000000" w:rsidR="00000000" w:rsidRPr="00000000">
        <w:rPr>
          <w:rtl w:val="0"/>
        </w:rPr>
        <w:t xml:space="preserve">Blockchain oyun sektörü büyümeye devam ederken, geliştirme planlarını açık şekilde paylaşan projeler yatırımcıların ilgisini çekmeye devam ediyor.</w:t>
      </w:r>
    </w:p>
    <w:p w:rsidR="00000000" w:rsidDel="00000000" w:rsidP="00000000" w:rsidRDefault="00000000" w:rsidRPr="00000000" w14:paraId="00000023">
      <w:pPr>
        <w:spacing w:after="240" w:before="240" w:lineRule="auto"/>
        <w:rPr/>
      </w:pPr>
      <w:r w:rsidDel="00000000" w:rsidR="00000000" w:rsidRPr="00000000">
        <w:rPr>
          <w:rtl w:val="0"/>
        </w:rPr>
        <w:t xml:space="preserve">Flappy Coin de oyun odaklı ekosistem vizyonu, devam eden ön satışı ve gelecek dönem hedefleriyle GameFi alanında takip edilen projeler arasında yer alıyor.</w:t>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40" w:before="240" w:lineRule="auto"/>
        <w:rPr>
          <w:color w:val="1155cc"/>
          <w:u w:val="single"/>
        </w:rPr>
      </w:pPr>
      <w:r w:rsidDel="00000000" w:rsidR="00000000" w:rsidRPr="00000000">
        <w:rPr>
          <w:b w:val="1"/>
          <w:bCs w:val="1"/>
          <w:rtl w:val="0"/>
        </w:rPr>
        <w:t xml:space="preserve">Resmi Web Sitesi:</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https://flappycoin.app</w:t>
        </w:r>
      </w:hyperlink>
      <w:r w:rsidDel="00000000" w:rsidR="00000000" w:rsidRPr="00000000">
        <w:rPr>
          <w:rtl w:val="0"/>
        </w:rPr>
      </w:r>
    </w:p>
    <w:p w:rsidR="00000000" w:rsidDel="00000000" w:rsidP="00000000" w:rsidRDefault="00000000" w:rsidRPr="00000000" w14:paraId="00000026">
      <w:pPr>
        <w:spacing w:after="240" w:before="240" w:lineRule="auto"/>
        <w:rPr>
          <w:color w:val="1155cc"/>
          <w:u w:val="single"/>
        </w:rPr>
      </w:pPr>
      <w:r w:rsidDel="00000000" w:rsidR="00000000" w:rsidRPr="00000000">
        <w:rPr>
          <w:b w:val="1"/>
          <w:bCs w:val="1"/>
          <w:rtl w:val="0"/>
        </w:rPr>
        <w:t xml:space="preserve">Telegram:</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https://t.me/flappycoinapp</w:t>
        </w:r>
      </w:hyperlink>
      <w:r w:rsidDel="00000000" w:rsidR="00000000" w:rsidRPr="00000000">
        <w:rPr>
          <w:rtl w:val="0"/>
        </w:rPr>
      </w:r>
    </w:p>
    <w:p w:rsidR="00000000" w:rsidDel="00000000" w:rsidP="00000000" w:rsidRDefault="00000000" w:rsidRPr="00000000" w14:paraId="00000027">
      <w:pPr>
        <w:spacing w:after="240" w:before="240" w:lineRule="auto"/>
        <w:rPr>
          <w:color w:val="1155cc"/>
          <w:u w:val="single"/>
        </w:rPr>
      </w:pPr>
      <w:r w:rsidDel="00000000" w:rsidR="00000000" w:rsidRPr="00000000">
        <w:rPr>
          <w:b w:val="1"/>
          <w:bCs w:val="1"/>
          <w:rtl w:val="0"/>
        </w:rPr>
        <w:t xml:space="preserve">X (Twitter):</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https://x.com/flappycoinapp</w:t>
        </w:r>
      </w:hyperlink>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x.com/flappycoinapp" TargetMode="External"/><Relationship Id="rId10" Type="http://schemas.openxmlformats.org/officeDocument/2006/relationships/hyperlink" Target="https://x.com/flappycoinapp" TargetMode="External"/><Relationship Id="rId9" Type="http://schemas.openxmlformats.org/officeDocument/2006/relationships/hyperlink" Target="https://t.me/flappycoinapp" TargetMode="External"/><Relationship Id="rId5" Type="http://schemas.openxmlformats.org/officeDocument/2006/relationships/styles" Target="styles.xml"/><Relationship Id="rId6" Type="http://schemas.openxmlformats.org/officeDocument/2006/relationships/hyperlink" Target="https://flappycoin.app" TargetMode="External"/><Relationship Id="rId7" Type="http://schemas.openxmlformats.org/officeDocument/2006/relationships/hyperlink" Target="https://flappycoin.app" TargetMode="External"/><Relationship Id="rId8" Type="http://schemas.openxmlformats.org/officeDocument/2006/relationships/hyperlink" Target="https://t.me/flappycoin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